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AD" w:rsidRPr="00217ED8" w:rsidRDefault="00E833AD" w:rsidP="00E833AD">
      <w:pPr>
        <w:pStyle w:val="a3"/>
        <w:jc w:val="right"/>
        <w:rPr>
          <w:sz w:val="28"/>
        </w:rPr>
      </w:pPr>
      <w:r w:rsidRPr="00217ED8">
        <w:rPr>
          <w:sz w:val="28"/>
        </w:rPr>
        <w:t xml:space="preserve">                                                                                                            Утверждаю:</w:t>
      </w:r>
    </w:p>
    <w:p w:rsidR="00E833AD" w:rsidRPr="00217ED8" w:rsidRDefault="00E833AD" w:rsidP="00E833AD">
      <w:pPr>
        <w:pStyle w:val="a3"/>
        <w:jc w:val="right"/>
        <w:rPr>
          <w:sz w:val="28"/>
        </w:rPr>
      </w:pPr>
      <w:r w:rsidRPr="00217ED8">
        <w:rPr>
          <w:sz w:val="28"/>
        </w:rPr>
        <w:t xml:space="preserve">                                                             </w:t>
      </w:r>
      <w:r w:rsidR="00F83482">
        <w:rPr>
          <w:sz w:val="28"/>
        </w:rPr>
        <w:t xml:space="preserve">          заведующая</w:t>
      </w:r>
      <w:r w:rsidRPr="00217ED8">
        <w:rPr>
          <w:sz w:val="28"/>
        </w:rPr>
        <w:t xml:space="preserve"> МКДОУ </w:t>
      </w:r>
      <w:proofErr w:type="spellStart"/>
      <w:r w:rsidRPr="00217ED8">
        <w:rPr>
          <w:sz w:val="28"/>
        </w:rPr>
        <w:t>д</w:t>
      </w:r>
      <w:proofErr w:type="spellEnd"/>
      <w:r w:rsidRPr="00217ED8">
        <w:rPr>
          <w:sz w:val="28"/>
        </w:rPr>
        <w:t xml:space="preserve">/с №3 </w:t>
      </w:r>
    </w:p>
    <w:p w:rsidR="00E833AD" w:rsidRPr="00217ED8" w:rsidRDefault="00E833AD" w:rsidP="00E833AD">
      <w:pPr>
        <w:pStyle w:val="a3"/>
        <w:jc w:val="right"/>
        <w:rPr>
          <w:sz w:val="28"/>
        </w:rPr>
      </w:pPr>
      <w:r w:rsidRPr="00217ED8">
        <w:rPr>
          <w:sz w:val="28"/>
        </w:rPr>
        <w:t xml:space="preserve">                                                                         «Солнышко»</w:t>
      </w:r>
      <w:r>
        <w:rPr>
          <w:sz w:val="28"/>
        </w:rPr>
        <w:t xml:space="preserve"> </w:t>
      </w:r>
      <w:r w:rsidRPr="00217ED8">
        <w:rPr>
          <w:sz w:val="28"/>
        </w:rPr>
        <w:t xml:space="preserve"> с</w:t>
      </w:r>
      <w:proofErr w:type="gramStart"/>
      <w:r w:rsidRPr="00217ED8">
        <w:rPr>
          <w:sz w:val="28"/>
        </w:rPr>
        <w:t>.Ч</w:t>
      </w:r>
      <w:proofErr w:type="gramEnd"/>
      <w:r w:rsidRPr="00217ED8">
        <w:rPr>
          <w:sz w:val="28"/>
        </w:rPr>
        <w:t xml:space="preserve">икола </w:t>
      </w:r>
    </w:p>
    <w:p w:rsidR="00E833AD" w:rsidRPr="00217ED8" w:rsidRDefault="00E833AD" w:rsidP="00E833AD">
      <w:pPr>
        <w:pStyle w:val="a3"/>
        <w:jc w:val="right"/>
        <w:rPr>
          <w:sz w:val="28"/>
        </w:rPr>
      </w:pPr>
      <w:r w:rsidRPr="00217ED8">
        <w:rPr>
          <w:sz w:val="28"/>
        </w:rPr>
        <w:t xml:space="preserve">                                                                            </w:t>
      </w:r>
      <w:proofErr w:type="spellStart"/>
      <w:r w:rsidRPr="00217ED8">
        <w:rPr>
          <w:sz w:val="28"/>
        </w:rPr>
        <w:t>Ирафского</w:t>
      </w:r>
      <w:proofErr w:type="spellEnd"/>
      <w:r w:rsidRPr="00217ED8">
        <w:rPr>
          <w:sz w:val="28"/>
        </w:rPr>
        <w:t xml:space="preserve"> района </w:t>
      </w:r>
      <w:proofErr w:type="spellStart"/>
      <w:r w:rsidRPr="00217ED8">
        <w:rPr>
          <w:sz w:val="28"/>
        </w:rPr>
        <w:t>РСО-Алания</w:t>
      </w:r>
      <w:proofErr w:type="spellEnd"/>
    </w:p>
    <w:p w:rsidR="00E833AD" w:rsidRPr="00217ED8" w:rsidRDefault="00E833AD" w:rsidP="00E833AD">
      <w:pPr>
        <w:pStyle w:val="a3"/>
        <w:jc w:val="right"/>
        <w:rPr>
          <w:sz w:val="28"/>
        </w:rPr>
      </w:pPr>
      <w:r w:rsidRPr="00217ED8">
        <w:rPr>
          <w:sz w:val="28"/>
        </w:rPr>
        <w:t xml:space="preserve">                                                                              _____________ </w:t>
      </w:r>
      <w:proofErr w:type="spellStart"/>
      <w:r>
        <w:rPr>
          <w:sz w:val="28"/>
        </w:rPr>
        <w:t>Токаева</w:t>
      </w:r>
      <w:proofErr w:type="spellEnd"/>
      <w:r>
        <w:rPr>
          <w:sz w:val="28"/>
        </w:rPr>
        <w:t xml:space="preserve"> Н</w:t>
      </w:r>
      <w:r w:rsidRPr="00217ED8">
        <w:rPr>
          <w:sz w:val="28"/>
        </w:rPr>
        <w:t xml:space="preserve">.А. </w:t>
      </w:r>
    </w:p>
    <w:p w:rsidR="00E833AD" w:rsidRPr="00217ED8" w:rsidRDefault="00F83482" w:rsidP="00E833AD">
      <w:pPr>
        <w:pStyle w:val="a3"/>
        <w:jc w:val="right"/>
        <w:rPr>
          <w:sz w:val="36"/>
        </w:rPr>
      </w:pPr>
      <w:r>
        <w:rPr>
          <w:sz w:val="28"/>
        </w:rPr>
        <w:t xml:space="preserve">Приказ № 98       от 29.12.2021 г </w:t>
      </w:r>
      <w:r w:rsidR="00E833AD" w:rsidRPr="00217ED8">
        <w:rPr>
          <w:sz w:val="28"/>
        </w:rPr>
        <w:t xml:space="preserve">                                                                                 </w:t>
      </w:r>
      <w:r w:rsidR="00E833AD">
        <w:rPr>
          <w:sz w:val="28"/>
        </w:rPr>
        <w:t xml:space="preserve"> </w:t>
      </w:r>
      <w:r>
        <w:rPr>
          <w:sz w:val="28"/>
        </w:rPr>
        <w:t xml:space="preserve">    </w:t>
      </w:r>
      <w:r w:rsidR="00E833AD">
        <w:rPr>
          <w:sz w:val="28"/>
        </w:rPr>
        <w:t xml:space="preserve"> </w:t>
      </w:r>
    </w:p>
    <w:p w:rsidR="00E833AD" w:rsidRDefault="00E833AD" w:rsidP="00E833AD">
      <w:pPr>
        <w:pStyle w:val="a3"/>
        <w:rPr>
          <w:b/>
          <w:sz w:val="28"/>
        </w:rPr>
      </w:pPr>
    </w:p>
    <w:p w:rsidR="00E833AD" w:rsidRDefault="00E833AD" w:rsidP="00E833AD">
      <w:pPr>
        <w:ind w:left="4248" w:firstLine="430"/>
        <w:jc w:val="center"/>
        <w:rPr>
          <w:sz w:val="28"/>
          <w:szCs w:val="28"/>
        </w:rPr>
      </w:pPr>
    </w:p>
    <w:p w:rsidR="00E833AD" w:rsidRDefault="00E833AD" w:rsidP="00E833AD">
      <w:pPr>
        <w:jc w:val="center"/>
        <w:rPr>
          <w:b/>
          <w:sz w:val="28"/>
          <w:szCs w:val="28"/>
        </w:rPr>
      </w:pPr>
    </w:p>
    <w:p w:rsidR="00E833AD" w:rsidRPr="00217ED8" w:rsidRDefault="00E833AD" w:rsidP="00E833A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7ED8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E833AD" w:rsidRPr="00217ED8" w:rsidRDefault="00E833AD" w:rsidP="00E833A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7ED8">
        <w:rPr>
          <w:rFonts w:ascii="Times New Roman" w:hAnsi="Times New Roman" w:cs="Times New Roman"/>
          <w:b/>
          <w:sz w:val="32"/>
          <w:szCs w:val="32"/>
        </w:rPr>
        <w:t>об оплате труда работников муниципального казенного дошкольного образовательного учреждения детский сад №3 «Солнышко» с</w:t>
      </w:r>
      <w:proofErr w:type="gramStart"/>
      <w:r w:rsidRPr="00217ED8">
        <w:rPr>
          <w:rFonts w:ascii="Times New Roman" w:hAnsi="Times New Roman" w:cs="Times New Roman"/>
          <w:b/>
          <w:sz w:val="32"/>
          <w:szCs w:val="32"/>
        </w:rPr>
        <w:t>.Ч</w:t>
      </w:r>
      <w:proofErr w:type="gramEnd"/>
      <w:r w:rsidRPr="00217ED8">
        <w:rPr>
          <w:rFonts w:ascii="Times New Roman" w:hAnsi="Times New Roman" w:cs="Times New Roman"/>
          <w:b/>
          <w:sz w:val="32"/>
          <w:szCs w:val="32"/>
        </w:rPr>
        <w:t xml:space="preserve">икола   </w:t>
      </w:r>
      <w:proofErr w:type="spellStart"/>
      <w:r w:rsidRPr="00217ED8">
        <w:rPr>
          <w:rFonts w:ascii="Times New Roman" w:hAnsi="Times New Roman" w:cs="Times New Roman"/>
          <w:b/>
          <w:sz w:val="32"/>
          <w:szCs w:val="32"/>
        </w:rPr>
        <w:t>Ирафского</w:t>
      </w:r>
      <w:proofErr w:type="spellEnd"/>
      <w:r w:rsidRPr="00217ED8">
        <w:rPr>
          <w:rFonts w:ascii="Times New Roman" w:hAnsi="Times New Roman" w:cs="Times New Roman"/>
          <w:b/>
          <w:sz w:val="32"/>
          <w:szCs w:val="32"/>
        </w:rPr>
        <w:t xml:space="preserve"> района  Республики Северная Осетия-Алания</w:t>
      </w:r>
    </w:p>
    <w:p w:rsidR="00E833AD" w:rsidRDefault="00E833AD" w:rsidP="00E833A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E833AD" w:rsidRDefault="00E833AD" w:rsidP="00E833A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E833AD" w:rsidRDefault="00E833AD" w:rsidP="00E833A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E833AD" w:rsidRPr="00217ED8" w:rsidRDefault="00E833AD" w:rsidP="00E833A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7E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17ED8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E833AD" w:rsidRPr="00217ED8" w:rsidRDefault="00E833AD" w:rsidP="00E833A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833AD" w:rsidRPr="00217ED8" w:rsidRDefault="00E833AD" w:rsidP="00E833A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Трудовым кодексом Российской Федерации, Федеральным законом от 29 декабря 2012 года № 273-ФЗ «Об образовании в Российской Федерации» на основании Постановления «Об оплате труда работников муниципальных образовательных организаций </w:t>
      </w:r>
      <w:proofErr w:type="spellStart"/>
      <w:r w:rsidRPr="00217ED8"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 района Республики Северная Осетия-Алания» №30 от 21.01.2020г. и устанавливает порядок и условия оплаты труда работников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№3 </w:t>
      </w:r>
      <w:r w:rsidRPr="00217E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Pr="00217ED8">
        <w:rPr>
          <w:rFonts w:ascii="Times New Roman" w:hAnsi="Times New Roman" w:cs="Times New Roman"/>
          <w:sz w:val="28"/>
          <w:szCs w:val="28"/>
        </w:rPr>
        <w:t>» с</w:t>
      </w:r>
      <w:proofErr w:type="gramStart"/>
      <w:r w:rsidRPr="00217E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</w:t>
      </w:r>
      <w:r w:rsidRPr="00217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ED8"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 района Республики Северная Осетия-Алания (далее – ДОУ).</w:t>
      </w:r>
    </w:p>
    <w:p w:rsidR="00E833AD" w:rsidRPr="00217ED8" w:rsidRDefault="00E833AD" w:rsidP="00E833AD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В ДОУ оплата труда работников устанавливается коллективными договорами, соглашениями, локальными нормативными актами ДОУ, принятыми в соответствии с трудовым законодательством, а также настоящим Положением с учетом:</w:t>
      </w:r>
    </w:p>
    <w:p w:rsidR="00E833AD" w:rsidRPr="00217ED8" w:rsidRDefault="00A55E17" w:rsidP="00A55E1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E833AD" w:rsidRPr="00217ED8">
        <w:rPr>
          <w:rFonts w:ascii="Times New Roman" w:hAnsi="Times New Roman" w:cs="Times New Roman"/>
          <w:sz w:val="28"/>
          <w:szCs w:val="28"/>
        </w:rPr>
        <w:t>Единого тарифно-квалификационного справочника работ и профессий рабочих;</w:t>
      </w:r>
    </w:p>
    <w:p w:rsidR="00E833AD" w:rsidRPr="00217ED8" w:rsidRDefault="00A55E17" w:rsidP="00A55E1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="00E833AD" w:rsidRPr="00217ED8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3AD" w:rsidRPr="00217ED8">
        <w:rPr>
          <w:rFonts w:ascii="Times New Roman" w:hAnsi="Times New Roman" w:cs="Times New Roman"/>
          <w:sz w:val="28"/>
          <w:szCs w:val="28"/>
        </w:rPr>
        <w:t>квалификационного справочника должностей руководителей, специалистов и служащих;</w:t>
      </w:r>
    </w:p>
    <w:p w:rsidR="00E833AD" w:rsidRPr="00217ED8" w:rsidRDefault="00A55E17" w:rsidP="00A55E1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E833AD" w:rsidRPr="00217ED8">
        <w:rPr>
          <w:rFonts w:ascii="Times New Roman" w:hAnsi="Times New Roman" w:cs="Times New Roman"/>
          <w:sz w:val="28"/>
          <w:szCs w:val="28"/>
        </w:rPr>
        <w:t>профессиональных стандартов;</w:t>
      </w:r>
    </w:p>
    <w:p w:rsidR="00E833AD" w:rsidRPr="00217ED8" w:rsidRDefault="00A55E17" w:rsidP="00A55E1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E833AD" w:rsidRPr="00217ED8">
        <w:rPr>
          <w:rFonts w:ascii="Times New Roman" w:hAnsi="Times New Roman" w:cs="Times New Roman"/>
          <w:sz w:val="28"/>
          <w:szCs w:val="28"/>
        </w:rPr>
        <w:t>государственных гарантий по оплате труда;</w:t>
      </w:r>
    </w:p>
    <w:p w:rsidR="00E833AD" w:rsidRPr="00217ED8" w:rsidRDefault="00A55E17" w:rsidP="00A55E1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="00E833AD" w:rsidRPr="00217ED8">
        <w:rPr>
          <w:rFonts w:ascii="Times New Roman" w:hAnsi="Times New Roman" w:cs="Times New Roman"/>
          <w:sz w:val="28"/>
          <w:szCs w:val="28"/>
        </w:rPr>
        <w:t>рекомендаций Российской трехсторонней комиссии по регулированию социально-трудовых отношений;</w:t>
      </w:r>
    </w:p>
    <w:p w:rsidR="00E833AD" w:rsidRPr="00217ED8" w:rsidRDefault="00A55E17" w:rsidP="00A55E1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E833AD" w:rsidRPr="00217ED8">
        <w:rPr>
          <w:rFonts w:ascii="Times New Roman" w:hAnsi="Times New Roman" w:cs="Times New Roman"/>
          <w:sz w:val="28"/>
          <w:szCs w:val="28"/>
        </w:rPr>
        <w:t>мнения выборного органа первичной профсоюзной организации.</w:t>
      </w:r>
    </w:p>
    <w:p w:rsidR="00E833AD" w:rsidRPr="00217ED8" w:rsidRDefault="00E833AD" w:rsidP="00E833AD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ED8">
        <w:rPr>
          <w:rFonts w:ascii="Times New Roman" w:hAnsi="Times New Roman" w:cs="Times New Roman"/>
          <w:sz w:val="28"/>
          <w:szCs w:val="28"/>
        </w:rPr>
        <w:t xml:space="preserve">Продолжительность рабочего времени (норма часов педагогической работы за ставку заработной платы) для педагогических работников устанавливается в соответствии с </w:t>
      </w:r>
      <w:r w:rsidRPr="00217ED8">
        <w:rPr>
          <w:rFonts w:ascii="Times New Roman" w:hAnsi="Times New Roman" w:cs="Times New Roman"/>
          <w:bCs/>
          <w:sz w:val="28"/>
          <w:szCs w:val="28"/>
        </w:rPr>
        <w:t>приказом Министерства образования и науки Российской Федерации от 22 декабря 2014 года № 1601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7ED8">
        <w:rPr>
          <w:rFonts w:ascii="Times New Roman" w:hAnsi="Times New Roman" w:cs="Times New Roman"/>
          <w:bCs/>
          <w:sz w:val="28"/>
          <w:szCs w:val="28"/>
        </w:rPr>
        <w:t>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  <w:proofErr w:type="gramEnd"/>
    </w:p>
    <w:p w:rsidR="00E833AD" w:rsidRPr="00217ED8" w:rsidRDefault="00E833AD" w:rsidP="00E833AD">
      <w:pPr>
        <w:pStyle w:val="ConsPlusNormal"/>
        <w:widowControl/>
        <w:numPr>
          <w:ilvl w:val="0"/>
          <w:numId w:val="1"/>
        </w:numPr>
        <w:tabs>
          <w:tab w:val="left" w:pos="1276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lastRenderedPageBreak/>
        <w:t>Заработная плата работника предельными размерами не ограничивается.</w:t>
      </w:r>
    </w:p>
    <w:p w:rsidR="00E833AD" w:rsidRPr="00217ED8" w:rsidRDefault="00E833AD" w:rsidP="00E833AD">
      <w:pPr>
        <w:pStyle w:val="ConsPlusNormal"/>
        <w:widowControl/>
        <w:numPr>
          <w:ilvl w:val="0"/>
          <w:numId w:val="1"/>
        </w:numPr>
        <w:tabs>
          <w:tab w:val="left" w:pos="1276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Оплата труда работников, занятых по совместительству, а также на условиях  неполного  рабочего  времени,  производится  пропорционально  отработанному времени  либо в зависимости от выполненного объема работ.</w:t>
      </w:r>
    </w:p>
    <w:p w:rsidR="00E833AD" w:rsidRPr="00217ED8" w:rsidRDefault="00E833AD" w:rsidP="00E833AD">
      <w:pPr>
        <w:pStyle w:val="ConsPlusNormal"/>
        <w:widowControl/>
        <w:numPr>
          <w:ilvl w:val="0"/>
          <w:numId w:val="1"/>
        </w:numPr>
        <w:tabs>
          <w:tab w:val="left" w:pos="1276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Размер заработной платы работника по основной должности, а также по должности, занимаемой в порядке совместительства, определяется раздельно по каждой  должности.</w:t>
      </w:r>
    </w:p>
    <w:p w:rsidR="00E833AD" w:rsidRPr="00217ED8" w:rsidRDefault="00E833AD" w:rsidP="00E833AD">
      <w:pPr>
        <w:pStyle w:val="ConsPlusNormal"/>
        <w:widowControl/>
        <w:tabs>
          <w:tab w:val="left" w:pos="127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833AD" w:rsidRPr="00217ED8" w:rsidRDefault="00E833AD" w:rsidP="00E833AD">
      <w:pPr>
        <w:pStyle w:val="ConsPlusNormal"/>
        <w:widowControl/>
        <w:tabs>
          <w:tab w:val="left" w:pos="1276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7ED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17ED8">
        <w:rPr>
          <w:rFonts w:ascii="Times New Roman" w:hAnsi="Times New Roman" w:cs="Times New Roman"/>
          <w:b/>
          <w:sz w:val="28"/>
          <w:szCs w:val="28"/>
        </w:rPr>
        <w:t>. Формирование фонда оплаты труда</w:t>
      </w:r>
    </w:p>
    <w:p w:rsidR="00E833AD" w:rsidRPr="00217ED8" w:rsidRDefault="00E833AD" w:rsidP="00E833AD">
      <w:pPr>
        <w:pStyle w:val="ConsPlusNormal"/>
        <w:widowControl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33AD" w:rsidRPr="00217ED8" w:rsidRDefault="00A55E17" w:rsidP="00A55E17">
      <w:pPr>
        <w:pStyle w:val="ConsPlusNormal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33AD" w:rsidRPr="00217ED8">
        <w:rPr>
          <w:rFonts w:ascii="Times New Roman" w:hAnsi="Times New Roman" w:cs="Times New Roman"/>
          <w:sz w:val="28"/>
          <w:szCs w:val="28"/>
        </w:rPr>
        <w:t>Фонд оплаты труда работников ДОУ на год формируется в соответствии с её штатным расписанием исходя из объема лимитов бюджетных обязательств.</w:t>
      </w:r>
    </w:p>
    <w:p w:rsidR="00E833AD" w:rsidRPr="00217ED8" w:rsidRDefault="00A55E17" w:rsidP="00A55E17">
      <w:pPr>
        <w:pStyle w:val="ConsPlusNormal"/>
        <w:widowControl/>
        <w:tabs>
          <w:tab w:val="left" w:pos="1276"/>
        </w:tabs>
        <w:ind w:left="56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33AD" w:rsidRPr="00217ED8">
        <w:rPr>
          <w:rFonts w:ascii="Times New Roman" w:hAnsi="Times New Roman" w:cs="Times New Roman"/>
          <w:sz w:val="28"/>
          <w:szCs w:val="28"/>
        </w:rPr>
        <w:t>Штатное расписание  включает в себя должности работников данной Организации и утверждается руководителем ДОУ.  Наименования должностей или профессий работников должны соответствовать наименованиям, указанным в соответствующих профессиональных квалификационных группах (далее – ПКГ), утвержденных приказами Министерства здравоохранения и социального развития Российской Федерации.</w:t>
      </w:r>
    </w:p>
    <w:p w:rsidR="00E833AD" w:rsidRPr="00217ED8" w:rsidRDefault="00A55E17" w:rsidP="00A55E17">
      <w:pPr>
        <w:pStyle w:val="ConsPlusNormal"/>
        <w:widowControl/>
        <w:tabs>
          <w:tab w:val="left" w:pos="1276"/>
        </w:tabs>
        <w:spacing w:line="276" w:lineRule="auto"/>
        <w:ind w:left="56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833AD" w:rsidRPr="00217ED8">
        <w:rPr>
          <w:rFonts w:ascii="Times New Roman" w:hAnsi="Times New Roman" w:cs="Times New Roman"/>
          <w:sz w:val="28"/>
          <w:szCs w:val="28"/>
        </w:rPr>
        <w:t>Фонд оплаты труда работников ДОУ включает в себя базовую (гарантированную) часть и стимулирующую часть.</w:t>
      </w:r>
    </w:p>
    <w:p w:rsidR="00E833AD" w:rsidRPr="00217ED8" w:rsidRDefault="00A55E17" w:rsidP="00A55E17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33AD" w:rsidRPr="00217ED8">
        <w:rPr>
          <w:rFonts w:ascii="Times New Roman" w:hAnsi="Times New Roman" w:cs="Times New Roman"/>
          <w:sz w:val="28"/>
          <w:szCs w:val="28"/>
        </w:rPr>
        <w:t>.1. Базовая (гарантированная) часть фонда оплаты труда обеспечивает гарантированную заработную плату работников ДОУ и включает в себя:</w:t>
      </w:r>
    </w:p>
    <w:p w:rsidR="00E833AD" w:rsidRPr="00217ED8" w:rsidRDefault="00A55E17" w:rsidP="00A55E17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33AD" w:rsidRPr="00217ED8">
        <w:rPr>
          <w:rFonts w:ascii="Times New Roman" w:hAnsi="Times New Roman" w:cs="Times New Roman"/>
          <w:sz w:val="28"/>
          <w:szCs w:val="28"/>
        </w:rPr>
        <w:t>базовые оклады (ставки);</w:t>
      </w:r>
    </w:p>
    <w:p w:rsidR="00E833AD" w:rsidRPr="00217ED8" w:rsidRDefault="00A55E17" w:rsidP="00A55E17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E833AD" w:rsidRPr="00217ED8">
        <w:rPr>
          <w:rFonts w:ascii="Times New Roman" w:hAnsi="Times New Roman" w:cs="Times New Roman"/>
          <w:sz w:val="28"/>
          <w:szCs w:val="28"/>
        </w:rPr>
        <w:t>оплаты и надбавки.</w:t>
      </w:r>
    </w:p>
    <w:p w:rsidR="00E833AD" w:rsidRPr="00217ED8" w:rsidRDefault="00A55E17" w:rsidP="00A55E1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E833AD" w:rsidRPr="00217ED8">
        <w:rPr>
          <w:rFonts w:ascii="Times New Roman" w:hAnsi="Times New Roman" w:cs="Times New Roman"/>
          <w:sz w:val="28"/>
          <w:szCs w:val="28"/>
        </w:rPr>
        <w:t xml:space="preserve">.2.Базовые оклады (ставки) работникам ДОУ устанавливаются согласно приложению 1 к настоящему Положению в соответствии с должностями работников, отнесенными </w:t>
      </w:r>
      <w:proofErr w:type="gramStart"/>
      <w:r w:rsidR="00E833AD" w:rsidRPr="00217ED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833AD" w:rsidRPr="00217ED8">
        <w:rPr>
          <w:rFonts w:ascii="Times New Roman" w:hAnsi="Times New Roman" w:cs="Times New Roman"/>
          <w:sz w:val="28"/>
          <w:szCs w:val="28"/>
        </w:rPr>
        <w:t xml:space="preserve"> соответствующим ПКГ. </w:t>
      </w:r>
    </w:p>
    <w:p w:rsidR="00E833AD" w:rsidRPr="00217ED8" w:rsidRDefault="00E833AD" w:rsidP="00A55E1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Базовые оклады (ставки), определенные в соответствии с настоящим Положением, устанавливаются работникам за выполнение ими профессиональных обязанностей, обусловленных трудовым договором, за отработанную месячную норму рабочего времени. </w:t>
      </w:r>
    </w:p>
    <w:p w:rsidR="00E833AD" w:rsidRPr="00217ED8" w:rsidRDefault="00E833AD" w:rsidP="00A55E17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Размеры базовых окладов (ставок) педагогических работников устанавливаются с включением в них размера ежемесячной денежной компенсации на обеспечение книгоиздательской продукцией и периодическими изданиями (далее – компенсация):</w:t>
      </w:r>
    </w:p>
    <w:p w:rsidR="00E833AD" w:rsidRPr="00217ED8" w:rsidRDefault="00E833AD" w:rsidP="00E833AD">
      <w:pPr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в размере 100 рублей – в ДОУ </w:t>
      </w:r>
    </w:p>
    <w:p w:rsidR="00E833AD" w:rsidRPr="00217ED8" w:rsidRDefault="00E833AD" w:rsidP="00E833AD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Базовый оклад (ставка) педагогических работников образовательных организаций определяется по формуле:</w:t>
      </w:r>
    </w:p>
    <w:p w:rsidR="00E833AD" w:rsidRPr="00217ED8" w:rsidRDefault="00E833AD" w:rsidP="00E833AD">
      <w:pPr>
        <w:tabs>
          <w:tab w:val="left" w:pos="1276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</w:t>
      </w:r>
      <w:r w:rsidRPr="00217ED8">
        <w:rPr>
          <w:rFonts w:ascii="Times New Roman" w:hAnsi="Times New Roman" w:cs="Times New Roman"/>
          <w:sz w:val="20"/>
          <w:szCs w:val="20"/>
        </w:rPr>
        <w:t xml:space="preserve">б </w:t>
      </w:r>
      <w:r w:rsidRPr="00217ED8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217ED8">
        <w:rPr>
          <w:rFonts w:ascii="Times New Roman" w:hAnsi="Times New Roman" w:cs="Times New Roman"/>
          <w:sz w:val="28"/>
          <w:szCs w:val="28"/>
        </w:rPr>
        <w:t>О</w:t>
      </w:r>
      <w:r w:rsidRPr="00217ED8">
        <w:rPr>
          <w:rFonts w:ascii="Times New Roman" w:hAnsi="Times New Roman" w:cs="Times New Roman"/>
          <w:sz w:val="20"/>
          <w:szCs w:val="20"/>
        </w:rPr>
        <w:t>бп</w:t>
      </w:r>
      <w:proofErr w:type="gramStart"/>
      <w:r w:rsidRPr="00217ED8">
        <w:rPr>
          <w:rFonts w:ascii="Times New Roman" w:hAnsi="Times New Roman" w:cs="Times New Roman"/>
          <w:sz w:val="28"/>
          <w:szCs w:val="28"/>
        </w:rPr>
        <w:t>+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17ED8">
        <w:rPr>
          <w:rFonts w:ascii="Times New Roman" w:hAnsi="Times New Roman" w:cs="Times New Roman"/>
          <w:sz w:val="28"/>
          <w:szCs w:val="28"/>
        </w:rPr>
        <w:t>, где:</w:t>
      </w:r>
    </w:p>
    <w:p w:rsidR="00E833AD" w:rsidRPr="00217ED8" w:rsidRDefault="00E833AD" w:rsidP="00E833AD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</w:t>
      </w:r>
      <w:r w:rsidRPr="00217ED8">
        <w:rPr>
          <w:rFonts w:ascii="Times New Roman" w:hAnsi="Times New Roman" w:cs="Times New Roman"/>
          <w:sz w:val="20"/>
          <w:szCs w:val="20"/>
        </w:rPr>
        <w:t>б</w:t>
      </w:r>
      <w:r w:rsidRPr="00217ED8">
        <w:rPr>
          <w:rFonts w:ascii="Times New Roman" w:hAnsi="Times New Roman" w:cs="Times New Roman"/>
          <w:sz w:val="28"/>
          <w:szCs w:val="28"/>
        </w:rPr>
        <w:t xml:space="preserve"> – базовый оклад (ставка); </w:t>
      </w:r>
    </w:p>
    <w:p w:rsidR="00E833AD" w:rsidRPr="00217ED8" w:rsidRDefault="00E833AD" w:rsidP="00E833AD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ED8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217ED8">
        <w:rPr>
          <w:rFonts w:ascii="Times New Roman" w:hAnsi="Times New Roman" w:cs="Times New Roman"/>
          <w:sz w:val="20"/>
          <w:szCs w:val="20"/>
        </w:rPr>
        <w:t>бп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 – базовый оклад (ставка) работника в соответствии с приложением 1 к настоящему Положению;</w:t>
      </w:r>
    </w:p>
    <w:p w:rsidR="00E833AD" w:rsidRPr="00217ED8" w:rsidRDefault="00E833AD" w:rsidP="00E833AD">
      <w:pPr>
        <w:tabs>
          <w:tab w:val="left" w:pos="1276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17ED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17ED8">
        <w:rPr>
          <w:rFonts w:ascii="Times New Roman" w:hAnsi="Times New Roman" w:cs="Times New Roman"/>
          <w:sz w:val="28"/>
          <w:szCs w:val="28"/>
        </w:rPr>
        <w:t xml:space="preserve"> – компенсация.</w:t>
      </w:r>
    </w:p>
    <w:p w:rsidR="00E833AD" w:rsidRPr="00217ED8" w:rsidRDefault="00A55E17" w:rsidP="00E833AD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33AD" w:rsidRPr="00217ED8">
        <w:rPr>
          <w:rFonts w:ascii="Times New Roman" w:hAnsi="Times New Roman" w:cs="Times New Roman"/>
          <w:sz w:val="28"/>
          <w:szCs w:val="28"/>
        </w:rPr>
        <w:t>.3.Д</w:t>
      </w:r>
      <w:r w:rsidR="00E833AD" w:rsidRPr="00217E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оплаты и надбавки, включаемые в базовую (гарантированную) часть фонда оплаты труда, определяются в соответствии с трудовым законодательством, настоящим Положением, локальными актами </w:t>
      </w:r>
      <w:r w:rsidR="00E833AD" w:rsidRPr="00217ED8">
        <w:rPr>
          <w:rFonts w:ascii="Times New Roman" w:hAnsi="Times New Roman" w:cs="Times New Roman"/>
          <w:sz w:val="28"/>
          <w:szCs w:val="28"/>
        </w:rPr>
        <w:t>ДОУ</w:t>
      </w:r>
      <w:r w:rsidR="00E833AD" w:rsidRPr="00217E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рассчитываются в денежном выражении согласно настоящему Положению.</w:t>
      </w:r>
    </w:p>
    <w:p w:rsidR="00E833AD" w:rsidRPr="00217ED8" w:rsidRDefault="00E833AD" w:rsidP="00E833AD">
      <w:pPr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Доплаты, надбавки работникам устанавливаются руководителем </w:t>
      </w:r>
      <w:r w:rsidRPr="00217ED8">
        <w:rPr>
          <w:rFonts w:ascii="Times New Roman" w:hAnsi="Times New Roman" w:cs="Times New Roman"/>
          <w:sz w:val="28"/>
          <w:szCs w:val="28"/>
        </w:rPr>
        <w:t>ДОУ</w:t>
      </w:r>
      <w:r w:rsidRPr="00217E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руководителю </w:t>
      </w:r>
      <w:r w:rsidRPr="00217ED8">
        <w:rPr>
          <w:rFonts w:ascii="Times New Roman" w:hAnsi="Times New Roman" w:cs="Times New Roman"/>
          <w:sz w:val="28"/>
          <w:szCs w:val="28"/>
        </w:rPr>
        <w:t>ДОУ</w:t>
      </w:r>
      <w:r w:rsidRPr="00217E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Управлением образования администрации местного самоуправления. </w:t>
      </w:r>
      <w:r w:rsidRPr="00217ED8">
        <w:rPr>
          <w:rFonts w:ascii="Times New Roman" w:hAnsi="Times New Roman" w:cs="Times New Roman"/>
          <w:sz w:val="28"/>
          <w:szCs w:val="28"/>
        </w:rPr>
        <w:t>Конкретный размер доплаты, надбавки определяется с учётом требований настоящего Положения в пределах средств, направляемых на оплату труда.</w:t>
      </w:r>
    </w:p>
    <w:p w:rsidR="00E833AD" w:rsidRPr="00217ED8" w:rsidRDefault="00E833AD" w:rsidP="00E833AD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В соответствии с настоящим Положением устанавливаются следующие доплаты:</w:t>
      </w:r>
    </w:p>
    <w:p w:rsidR="00E833AD" w:rsidRPr="00217ED8" w:rsidRDefault="00E833AD" w:rsidP="00E833AD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eastAsia="Calibri" w:hAnsi="Times New Roman" w:cs="Times New Roman"/>
          <w:sz w:val="28"/>
          <w:szCs w:val="28"/>
          <w:lang w:eastAsia="en-US"/>
        </w:rPr>
        <w:t>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договором. Размер доплаты устанавливается по соглашению сторон трудового договора с учетом содержания и (или) объема дополнительной работы. Объем дополнительной работы не должен превышать половины месячной нормы часов по совмещаемой должности;</w:t>
      </w:r>
    </w:p>
    <w:p w:rsidR="00E833AD" w:rsidRPr="00217ED8" w:rsidRDefault="00E833AD" w:rsidP="00E833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за замещение временно отсутствующего воспитателя размер доплаты рассчитывается по формуле:</w:t>
      </w:r>
    </w:p>
    <w:p w:rsidR="00E833AD" w:rsidRPr="00217ED8" w:rsidRDefault="00E833AD" w:rsidP="00E833A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ED8">
        <w:rPr>
          <w:rFonts w:ascii="Times New Roman" w:hAnsi="Times New Roman" w:cs="Times New Roman"/>
          <w:sz w:val="28"/>
          <w:szCs w:val="28"/>
        </w:rPr>
        <w:t>Д</w:t>
      </w:r>
      <w:r w:rsidRPr="00217ED8">
        <w:rPr>
          <w:rFonts w:ascii="Times New Roman" w:hAnsi="Times New Roman" w:cs="Times New Roman"/>
          <w:sz w:val="20"/>
          <w:szCs w:val="20"/>
        </w:rPr>
        <w:t>з</w:t>
      </w:r>
      <w:r w:rsidRPr="00217ED8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 (О</w:t>
      </w:r>
      <w:r w:rsidRPr="00217ED8">
        <w:rPr>
          <w:rFonts w:ascii="Times New Roman" w:hAnsi="Times New Roman" w:cs="Times New Roman"/>
          <w:sz w:val="20"/>
          <w:szCs w:val="20"/>
        </w:rPr>
        <w:t xml:space="preserve">б </w:t>
      </w:r>
      <w:r w:rsidRPr="00217ED8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217ED8">
        <w:rPr>
          <w:rFonts w:ascii="Times New Roman" w:hAnsi="Times New Roman" w:cs="Times New Roman"/>
          <w:sz w:val="28"/>
          <w:szCs w:val="28"/>
        </w:rPr>
        <w:t>Н</w:t>
      </w:r>
      <w:r w:rsidRPr="00217ED8">
        <w:rPr>
          <w:rFonts w:ascii="Times New Roman" w:hAnsi="Times New Roman" w:cs="Times New Roman"/>
          <w:sz w:val="20"/>
          <w:szCs w:val="20"/>
        </w:rPr>
        <w:t>к</w:t>
      </w:r>
      <w:proofErr w:type="spellEnd"/>
      <w:proofErr w:type="gramStart"/>
      <w:r w:rsidRPr="00217ED8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217ED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17ED8">
        <w:rPr>
          <w:rFonts w:ascii="Times New Roman" w:hAnsi="Times New Roman" w:cs="Times New Roman"/>
          <w:sz w:val="28"/>
          <w:szCs w:val="28"/>
        </w:rPr>
        <w:t>Ч</w:t>
      </w:r>
      <w:r w:rsidRPr="00217ED8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ED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ED8">
        <w:rPr>
          <w:rFonts w:ascii="Times New Roman" w:hAnsi="Times New Roman" w:cs="Times New Roman"/>
          <w:sz w:val="28"/>
          <w:szCs w:val="28"/>
        </w:rPr>
        <w:t>Ч</w:t>
      </w:r>
      <w:r w:rsidRPr="00217ED8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>, где:</w:t>
      </w:r>
    </w:p>
    <w:p w:rsidR="00E833AD" w:rsidRPr="00217ED8" w:rsidRDefault="00E833AD" w:rsidP="00E833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ED8">
        <w:rPr>
          <w:rFonts w:ascii="Times New Roman" w:hAnsi="Times New Roman" w:cs="Times New Roman"/>
          <w:sz w:val="28"/>
          <w:szCs w:val="28"/>
        </w:rPr>
        <w:t>Д</w:t>
      </w:r>
      <w:r w:rsidRPr="00217ED8">
        <w:rPr>
          <w:rFonts w:ascii="Times New Roman" w:hAnsi="Times New Roman" w:cs="Times New Roman"/>
        </w:rPr>
        <w:t>з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217ED8">
        <w:rPr>
          <w:rFonts w:ascii="Times New Roman" w:hAnsi="Times New Roman" w:cs="Times New Roman"/>
          <w:sz w:val="28"/>
          <w:szCs w:val="28"/>
        </w:rPr>
        <w:t>ра</w:t>
      </w:r>
      <w:proofErr w:type="gramEnd"/>
      <w:r w:rsidRPr="00217ED8">
        <w:rPr>
          <w:rFonts w:ascii="Times New Roman" w:hAnsi="Times New Roman" w:cs="Times New Roman"/>
          <w:sz w:val="28"/>
          <w:szCs w:val="28"/>
        </w:rPr>
        <w:t>змер доплаты за замещение временно отсутствующего воспитателя;</w:t>
      </w:r>
    </w:p>
    <w:p w:rsidR="00E833AD" w:rsidRPr="00217ED8" w:rsidRDefault="00E833AD" w:rsidP="00E833AD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</w:t>
      </w:r>
      <w:r w:rsidRPr="00217ED8">
        <w:rPr>
          <w:rFonts w:ascii="Times New Roman" w:hAnsi="Times New Roman" w:cs="Times New Roman"/>
          <w:sz w:val="20"/>
          <w:szCs w:val="20"/>
        </w:rPr>
        <w:t xml:space="preserve">б </w:t>
      </w:r>
      <w:r w:rsidRPr="00217ED8">
        <w:rPr>
          <w:rFonts w:ascii="Times New Roman" w:hAnsi="Times New Roman" w:cs="Times New Roman"/>
          <w:sz w:val="28"/>
          <w:szCs w:val="28"/>
        </w:rPr>
        <w:t>– базовый оклад (ставка) воспитателя;</w:t>
      </w:r>
    </w:p>
    <w:p w:rsidR="00E833AD" w:rsidRPr="00217ED8" w:rsidRDefault="00E833AD" w:rsidP="00E833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ED8">
        <w:rPr>
          <w:rFonts w:ascii="Times New Roman" w:hAnsi="Times New Roman" w:cs="Times New Roman"/>
          <w:sz w:val="28"/>
          <w:szCs w:val="28"/>
        </w:rPr>
        <w:t>Н</w:t>
      </w:r>
      <w:r w:rsidRPr="00217ED8">
        <w:rPr>
          <w:rFonts w:ascii="Times New Roman" w:hAnsi="Times New Roman" w:cs="Times New Roman"/>
        </w:rPr>
        <w:t>к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 – размер надбавки за квалификационную категорию. Для воспитателей, имеющих первую квалификационную категорию, значение </w:t>
      </w:r>
      <w:proofErr w:type="spellStart"/>
      <w:r w:rsidRPr="00217ED8">
        <w:rPr>
          <w:rFonts w:ascii="Times New Roman" w:hAnsi="Times New Roman" w:cs="Times New Roman"/>
          <w:sz w:val="28"/>
          <w:szCs w:val="28"/>
        </w:rPr>
        <w:t>Н</w:t>
      </w:r>
      <w:r w:rsidRPr="00217ED8">
        <w:rPr>
          <w:rFonts w:ascii="Times New Roman" w:hAnsi="Times New Roman" w:cs="Times New Roman"/>
        </w:rPr>
        <w:t>к</w:t>
      </w:r>
      <w:proofErr w:type="spellEnd"/>
      <w:r w:rsidRPr="00217ED8">
        <w:rPr>
          <w:rFonts w:ascii="Times New Roman" w:hAnsi="Times New Roman" w:cs="Times New Roman"/>
        </w:rPr>
        <w:t xml:space="preserve"> - </w:t>
      </w:r>
      <w:r w:rsidRPr="00217ED8">
        <w:rPr>
          <w:rFonts w:ascii="Times New Roman" w:hAnsi="Times New Roman" w:cs="Times New Roman"/>
          <w:sz w:val="28"/>
          <w:szCs w:val="28"/>
        </w:rPr>
        <w:t xml:space="preserve">2 000 рублей; для воспитателей, имеющих высшую квалификационную категорию, значение </w:t>
      </w:r>
      <w:proofErr w:type="spellStart"/>
      <w:r w:rsidRPr="00217ED8">
        <w:rPr>
          <w:rFonts w:ascii="Times New Roman" w:hAnsi="Times New Roman" w:cs="Times New Roman"/>
          <w:sz w:val="28"/>
          <w:szCs w:val="28"/>
        </w:rPr>
        <w:t>Н</w:t>
      </w:r>
      <w:r w:rsidRPr="00217ED8">
        <w:rPr>
          <w:rFonts w:ascii="Times New Roman" w:hAnsi="Times New Roman" w:cs="Times New Roman"/>
        </w:rPr>
        <w:t>к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 - 4 000 рублей;</w:t>
      </w:r>
    </w:p>
    <w:p w:rsidR="00E833AD" w:rsidRPr="00217ED8" w:rsidRDefault="00E833AD" w:rsidP="00E833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ED8">
        <w:rPr>
          <w:rFonts w:ascii="Times New Roman" w:hAnsi="Times New Roman" w:cs="Times New Roman"/>
          <w:sz w:val="28"/>
          <w:szCs w:val="28"/>
        </w:rPr>
        <w:t>Ч</w:t>
      </w:r>
      <w:r w:rsidRPr="00217ED8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217ED8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217ED8">
        <w:rPr>
          <w:rFonts w:ascii="Times New Roman" w:hAnsi="Times New Roman" w:cs="Times New Roman"/>
          <w:sz w:val="28"/>
          <w:szCs w:val="28"/>
        </w:rPr>
        <w:t>рма часов в месяц по производственному календарю;</w:t>
      </w:r>
    </w:p>
    <w:p w:rsidR="00E833AD" w:rsidRPr="00217ED8" w:rsidRDefault="00E833AD" w:rsidP="00E833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ED8">
        <w:rPr>
          <w:rFonts w:ascii="Times New Roman" w:hAnsi="Times New Roman" w:cs="Times New Roman"/>
          <w:sz w:val="28"/>
          <w:szCs w:val="28"/>
        </w:rPr>
        <w:t>Ч</w:t>
      </w:r>
      <w:r w:rsidRPr="00217ED8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 – фактическое   количество  часов,  замещенных  воспитателем за месяц;</w:t>
      </w:r>
    </w:p>
    <w:p w:rsidR="00E833AD" w:rsidRPr="00217ED8" w:rsidRDefault="00E833AD" w:rsidP="00E833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за замещение временно отсутствующего помощника воспитателя размер доплаты рассчитывается по формуле:</w:t>
      </w:r>
    </w:p>
    <w:p w:rsidR="00E833AD" w:rsidRPr="00217ED8" w:rsidRDefault="00E833AD" w:rsidP="00E833A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ED8">
        <w:rPr>
          <w:rFonts w:ascii="Times New Roman" w:hAnsi="Times New Roman" w:cs="Times New Roman"/>
          <w:sz w:val="28"/>
          <w:szCs w:val="28"/>
        </w:rPr>
        <w:t>Д</w:t>
      </w:r>
      <w:r w:rsidRPr="00217ED8">
        <w:rPr>
          <w:rFonts w:ascii="Times New Roman" w:hAnsi="Times New Roman" w:cs="Times New Roman"/>
          <w:sz w:val="20"/>
          <w:szCs w:val="20"/>
        </w:rPr>
        <w:t>з</w:t>
      </w:r>
      <w:proofErr w:type="gramStart"/>
      <w:r w:rsidRPr="00217ED8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217ED8">
        <w:rPr>
          <w:rFonts w:ascii="Times New Roman" w:hAnsi="Times New Roman" w:cs="Times New Roman"/>
          <w:sz w:val="20"/>
          <w:szCs w:val="20"/>
        </w:rPr>
        <w:t xml:space="preserve">б </w:t>
      </w:r>
      <w:r w:rsidRPr="00217ED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17ED8">
        <w:rPr>
          <w:rFonts w:ascii="Times New Roman" w:hAnsi="Times New Roman" w:cs="Times New Roman"/>
          <w:sz w:val="28"/>
          <w:szCs w:val="28"/>
        </w:rPr>
        <w:t>Ч</w:t>
      </w:r>
      <w:r w:rsidRPr="00217ED8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ED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ED8">
        <w:rPr>
          <w:rFonts w:ascii="Times New Roman" w:hAnsi="Times New Roman" w:cs="Times New Roman"/>
          <w:sz w:val="28"/>
          <w:szCs w:val="28"/>
        </w:rPr>
        <w:t>Ч</w:t>
      </w:r>
      <w:r w:rsidRPr="00217ED8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>, где:</w:t>
      </w:r>
    </w:p>
    <w:p w:rsidR="00E833AD" w:rsidRPr="00217ED8" w:rsidRDefault="00E833AD" w:rsidP="00E833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ED8">
        <w:rPr>
          <w:rFonts w:ascii="Times New Roman" w:hAnsi="Times New Roman" w:cs="Times New Roman"/>
          <w:sz w:val="28"/>
          <w:szCs w:val="28"/>
        </w:rPr>
        <w:t>Д</w:t>
      </w:r>
      <w:r w:rsidRPr="00217ED8">
        <w:rPr>
          <w:rFonts w:ascii="Times New Roman" w:hAnsi="Times New Roman" w:cs="Times New Roman"/>
        </w:rPr>
        <w:t>з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217ED8">
        <w:rPr>
          <w:rFonts w:ascii="Times New Roman" w:hAnsi="Times New Roman" w:cs="Times New Roman"/>
          <w:sz w:val="28"/>
          <w:szCs w:val="28"/>
        </w:rPr>
        <w:t>ра</w:t>
      </w:r>
      <w:proofErr w:type="gramEnd"/>
      <w:r w:rsidRPr="00217ED8">
        <w:rPr>
          <w:rFonts w:ascii="Times New Roman" w:hAnsi="Times New Roman" w:cs="Times New Roman"/>
          <w:sz w:val="28"/>
          <w:szCs w:val="28"/>
        </w:rPr>
        <w:t>змер доплаты за замещение временно отсутствующего помощника воспитателя;</w:t>
      </w:r>
    </w:p>
    <w:p w:rsidR="00E833AD" w:rsidRPr="00217ED8" w:rsidRDefault="00E833AD" w:rsidP="00E833AD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</w:t>
      </w:r>
      <w:r w:rsidRPr="00217ED8">
        <w:rPr>
          <w:rFonts w:ascii="Times New Roman" w:hAnsi="Times New Roman" w:cs="Times New Roman"/>
          <w:sz w:val="20"/>
          <w:szCs w:val="20"/>
        </w:rPr>
        <w:t xml:space="preserve">б </w:t>
      </w:r>
      <w:r w:rsidRPr="00217ED8">
        <w:rPr>
          <w:rFonts w:ascii="Times New Roman" w:hAnsi="Times New Roman" w:cs="Times New Roman"/>
          <w:sz w:val="28"/>
          <w:szCs w:val="28"/>
        </w:rPr>
        <w:t>– базовый оклад (ставка) помощника воспитателя;</w:t>
      </w:r>
    </w:p>
    <w:p w:rsidR="00E833AD" w:rsidRPr="00217ED8" w:rsidRDefault="00E833AD" w:rsidP="00E833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ED8">
        <w:rPr>
          <w:rFonts w:ascii="Times New Roman" w:hAnsi="Times New Roman" w:cs="Times New Roman"/>
          <w:sz w:val="28"/>
          <w:szCs w:val="28"/>
        </w:rPr>
        <w:t>Ч</w:t>
      </w:r>
      <w:r w:rsidRPr="00217ED8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217ED8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217ED8">
        <w:rPr>
          <w:rFonts w:ascii="Times New Roman" w:hAnsi="Times New Roman" w:cs="Times New Roman"/>
          <w:sz w:val="28"/>
          <w:szCs w:val="28"/>
        </w:rPr>
        <w:t>рма часов в месяц по производственному календарю;</w:t>
      </w:r>
    </w:p>
    <w:p w:rsidR="00E833AD" w:rsidRPr="00217ED8" w:rsidRDefault="00E833AD" w:rsidP="00E833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ED8">
        <w:rPr>
          <w:rFonts w:ascii="Times New Roman" w:hAnsi="Times New Roman" w:cs="Times New Roman"/>
          <w:sz w:val="28"/>
          <w:szCs w:val="28"/>
        </w:rPr>
        <w:t>Ч</w:t>
      </w:r>
      <w:r w:rsidRPr="00217ED8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 – фактическое   количество  часов,  замещенных помощником воспитателя за месяц;</w:t>
      </w:r>
    </w:p>
    <w:p w:rsidR="00E833AD" w:rsidRPr="00217ED8" w:rsidRDefault="00E833AD" w:rsidP="00E833AD">
      <w:pPr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за работу в ночное время (с 22 часов до 6 часов). Размер доплаты составляет 12 процентов часовой тарифной ставки (базового оклада (ставки), </w:t>
      </w:r>
      <w:r w:rsidRPr="00217ED8">
        <w:rPr>
          <w:rFonts w:ascii="Times New Roman" w:hAnsi="Times New Roman" w:cs="Times New Roman"/>
          <w:sz w:val="28"/>
          <w:szCs w:val="28"/>
        </w:rPr>
        <w:lastRenderedPageBreak/>
        <w:t>рассчитанного за час работы) за каждый час работы в ночное время;</w:t>
      </w:r>
    </w:p>
    <w:p w:rsidR="00E833AD" w:rsidRPr="00217ED8" w:rsidRDefault="00E833AD" w:rsidP="00E833AD">
      <w:pPr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сверхурочную работу доплата производится в соответствии со </w:t>
      </w:r>
      <w:hyperlink r:id="rId5" w:history="1">
        <w:r w:rsidRPr="00217ED8"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статьей 152</w:t>
        </w:r>
      </w:hyperlink>
      <w:r w:rsidRPr="00217E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Трудового кодекса Российской Федерации;</w:t>
      </w:r>
    </w:p>
    <w:p w:rsidR="00E833AD" w:rsidRPr="00217ED8" w:rsidRDefault="00E833AD" w:rsidP="00E833AD">
      <w:pPr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eastAsia="Calibri" w:hAnsi="Times New Roman" w:cs="Times New Roman"/>
          <w:sz w:val="28"/>
          <w:szCs w:val="28"/>
          <w:lang w:eastAsia="en-US"/>
        </w:rPr>
        <w:t>за работу в выходные и нерабочие праздничные дни доплата производится в соответствии со статьей 153 Трудового кодекса Российской Федерации;</w:t>
      </w:r>
    </w:p>
    <w:p w:rsidR="00E833AD" w:rsidRPr="00217ED8" w:rsidRDefault="00E833AD" w:rsidP="00E833AD">
      <w:pPr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за условия труда, которые по результатам специальной оценки условий труда отнесены к вредным условиям, размер доплаты составляет от 300 рублей до 900 рублей. Конкретный размер доплаты устанавливается приказом руководителя Организации </w:t>
      </w:r>
      <w:r w:rsidRPr="00217E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 учетом мнения представительного органа работников в порядке, предусмотренном статьей 372 Трудового кодекса Российской Федерации для принятия локальных нормативных актов;</w:t>
      </w:r>
    </w:p>
    <w:p w:rsidR="00E833AD" w:rsidRPr="00217ED8" w:rsidRDefault="00A55E17" w:rsidP="00E833AD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33AD" w:rsidRPr="00217ED8">
        <w:rPr>
          <w:rFonts w:ascii="Times New Roman" w:hAnsi="Times New Roman" w:cs="Times New Roman"/>
          <w:sz w:val="28"/>
          <w:szCs w:val="28"/>
        </w:rPr>
        <w:t>.4. В соответствии с настоящим Положением устанавливаются:</w:t>
      </w:r>
    </w:p>
    <w:p w:rsidR="00E833AD" w:rsidRPr="00217ED8" w:rsidRDefault="00E833AD" w:rsidP="00E833AD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1) за специфику работы в Организациях надбавки в следующих случаях и размерах:</w:t>
      </w:r>
    </w:p>
    <w:p w:rsidR="00E833AD" w:rsidRPr="00217ED8" w:rsidRDefault="00E833AD" w:rsidP="00E833AD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педагогическим, медицинским, руководящим работникам (работникам, занимающим должности руководителей):</w:t>
      </w:r>
    </w:p>
    <w:p w:rsidR="00E833AD" w:rsidRPr="00217ED8" w:rsidRDefault="00E833AD" w:rsidP="00E833AD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педагогическим  и руководящим работникам (работникам, занимающим должности руководителей):</w:t>
      </w:r>
    </w:p>
    <w:p w:rsidR="00E833AD" w:rsidRPr="00217ED8" w:rsidRDefault="00E833AD" w:rsidP="00E833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за работу в образовательных Организациях, расположенных в сельской местности и малых городах Республики Северная Осетия-Алания, – 1 800 рублей;</w:t>
      </w:r>
    </w:p>
    <w:p w:rsidR="00E833AD" w:rsidRPr="00217ED8" w:rsidRDefault="00E833AD" w:rsidP="00E833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за работу в образовательных Организациях, расположенных в высокогорной местности (свыше 2000 метров над уровнем моря), – 1 000 рублей;</w:t>
      </w:r>
    </w:p>
    <w:p w:rsidR="00E833AD" w:rsidRPr="00217ED8" w:rsidRDefault="00E833AD" w:rsidP="00E833AD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3A6">
        <w:rPr>
          <w:rFonts w:ascii="Times New Roman" w:hAnsi="Times New Roman" w:cs="Times New Roman"/>
          <w:sz w:val="28"/>
          <w:szCs w:val="28"/>
          <w:u w:val="single"/>
        </w:rPr>
        <w:t>педагогическим работникам</w:t>
      </w:r>
      <w:r w:rsidRPr="00217ED8">
        <w:rPr>
          <w:rFonts w:ascii="Times New Roman" w:hAnsi="Times New Roman" w:cs="Times New Roman"/>
          <w:b/>
          <w:sz w:val="28"/>
          <w:szCs w:val="28"/>
        </w:rPr>
        <w:t>:</w:t>
      </w:r>
    </w:p>
    <w:p w:rsidR="00E833AD" w:rsidRPr="00217ED8" w:rsidRDefault="00E833AD" w:rsidP="00E833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за преподавание родного языка и родной литературы и преподавание предметов на осетинском языке в </w:t>
      </w:r>
      <w:proofErr w:type="spellStart"/>
      <w:r w:rsidRPr="00217ED8"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 w:rsidRPr="00217ED8">
        <w:rPr>
          <w:rFonts w:ascii="Times New Roman" w:hAnsi="Times New Roman" w:cs="Times New Roman"/>
          <w:sz w:val="28"/>
          <w:szCs w:val="28"/>
        </w:rPr>
        <w:t xml:space="preserve">  группах – 1 100 рублей;</w:t>
      </w:r>
    </w:p>
    <w:p w:rsidR="00E833AD" w:rsidRPr="00217ED8" w:rsidRDefault="00E833AD" w:rsidP="00E833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за индивидуальное обучение детей, имеющих ограниченные возможности здоровья, на дому или в медицинской организации на основании медицинского заключения – </w:t>
      </w:r>
      <w:bookmarkStart w:id="0" w:name="sub_3102"/>
      <w:r w:rsidRPr="00217ED8">
        <w:rPr>
          <w:rFonts w:ascii="Times New Roman" w:hAnsi="Times New Roman" w:cs="Times New Roman"/>
          <w:sz w:val="28"/>
          <w:szCs w:val="28"/>
        </w:rPr>
        <w:t>1 500 рублей;</w:t>
      </w:r>
    </w:p>
    <w:bookmarkEnd w:id="0"/>
    <w:p w:rsidR="00E833AD" w:rsidRPr="00217ED8" w:rsidRDefault="00E833AD" w:rsidP="00E833AD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2) за наличие квалификационной категории педагогическим и медицинским работникам надбавки в следующих размерах:</w:t>
      </w:r>
    </w:p>
    <w:p w:rsidR="00E833AD" w:rsidRPr="00217ED8" w:rsidRDefault="00E833AD" w:rsidP="00E833AD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категории – 2 000 рублей;</w:t>
      </w:r>
    </w:p>
    <w:p w:rsidR="00E833AD" w:rsidRPr="00217ED8" w:rsidRDefault="00E833AD" w:rsidP="00E833AD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 – 4 000 рублей;</w:t>
      </w:r>
    </w:p>
    <w:p w:rsidR="00E833AD" w:rsidRPr="00217ED8" w:rsidRDefault="00E833AD" w:rsidP="00E833AD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ED8">
        <w:rPr>
          <w:rFonts w:ascii="Times New Roman" w:hAnsi="Times New Roman" w:cs="Times New Roman"/>
          <w:sz w:val="28"/>
          <w:szCs w:val="28"/>
        </w:rPr>
        <w:t>3) за наличие государственных наград, почетных званий:</w:t>
      </w:r>
    </w:p>
    <w:p w:rsidR="00E833AD" w:rsidRPr="00217ED8" w:rsidRDefault="00E833AD" w:rsidP="00E833AD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«Народный учитель Российской Федерации» – 1500 рублей;</w:t>
      </w:r>
    </w:p>
    <w:p w:rsidR="00E833AD" w:rsidRPr="00217ED8" w:rsidRDefault="00E833AD" w:rsidP="00E833AD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«Заслуженный учитель Российской Федерации» («Заслуженный учитель школы Российской Федерации»)– 1 500 рублей;</w:t>
      </w:r>
    </w:p>
    <w:p w:rsidR="00E833AD" w:rsidRPr="00217ED8" w:rsidRDefault="00E833AD" w:rsidP="00E833AD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«Заслуженный учитель Республики Северная Осетия-Алания»  –       1 000 рублей;</w:t>
      </w:r>
    </w:p>
    <w:p w:rsidR="00E833AD" w:rsidRPr="00217ED8" w:rsidRDefault="00E833AD" w:rsidP="00E833A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lastRenderedPageBreak/>
        <w:t>«Заслуженный работник высшей школы Российской Федерации»– 1000 рублей;</w:t>
      </w:r>
    </w:p>
    <w:p w:rsidR="00E833AD" w:rsidRPr="00217ED8" w:rsidRDefault="00E833AD" w:rsidP="00E833AD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«Заслуженный мастер производственного обучения Российской Федерации» – 1000 рублей;</w:t>
      </w:r>
    </w:p>
    <w:p w:rsidR="00E833AD" w:rsidRPr="00217ED8" w:rsidRDefault="00E833AD" w:rsidP="00E833AD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«Заслуженный работник физической культуры Российской Федерации» - 1000 рублей;</w:t>
      </w:r>
    </w:p>
    <w:p w:rsidR="00E833AD" w:rsidRPr="00217ED8" w:rsidRDefault="00E833AD" w:rsidP="00E833AD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«Заслуженный работник физической культуры Республики Северная Осетия-Алания»  – 1 000 рублей;</w:t>
      </w:r>
    </w:p>
    <w:p w:rsidR="00E833AD" w:rsidRPr="00217ED8" w:rsidRDefault="00E833AD" w:rsidP="00E833AD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«Заслуженный тренер Российской Федерации» - 1 000 рублей;</w:t>
      </w:r>
    </w:p>
    <w:p w:rsidR="00E833AD" w:rsidRPr="00217ED8" w:rsidRDefault="00E833AD" w:rsidP="00E833AD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«Заслуженный работник образования Республики Северная Осетия-Алания» – 1 000 рублей;</w:t>
      </w:r>
    </w:p>
    <w:p w:rsidR="00E833AD" w:rsidRPr="00217ED8" w:rsidRDefault="00E833AD" w:rsidP="00E833AD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медаль К. Д. Ушинского – 1000 рублей;</w:t>
      </w:r>
    </w:p>
    <w:p w:rsidR="00E833AD" w:rsidRPr="00217ED8" w:rsidRDefault="00E833AD" w:rsidP="00E833AD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«Почетный работник общего образования Российской Федерации» –  500 рублей;</w:t>
      </w:r>
    </w:p>
    <w:p w:rsidR="00E833AD" w:rsidRPr="00217ED8" w:rsidRDefault="00E833AD" w:rsidP="00E833AD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«Почетный работник начального профессионального образования Российской Федерации» –  500 рублей;</w:t>
      </w:r>
    </w:p>
    <w:p w:rsidR="00E833AD" w:rsidRPr="00217ED8" w:rsidRDefault="00E833AD" w:rsidP="00E833AD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«Почетный работник среднего профессионального образования Российской</w:t>
      </w:r>
      <w:r w:rsidRPr="00217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ED8">
        <w:rPr>
          <w:rFonts w:ascii="Times New Roman" w:hAnsi="Times New Roman" w:cs="Times New Roman"/>
          <w:sz w:val="28"/>
          <w:szCs w:val="28"/>
        </w:rPr>
        <w:t>Федерации» –  500 рублей;</w:t>
      </w:r>
    </w:p>
    <w:p w:rsidR="00E833AD" w:rsidRPr="00217ED8" w:rsidRDefault="00E833AD" w:rsidP="00E833AD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«Почетный работник высшего профессионального образования Российской Федерации» –  500 рублей;</w:t>
      </w:r>
    </w:p>
    <w:p w:rsidR="00E833AD" w:rsidRPr="00217ED8" w:rsidRDefault="00E833AD" w:rsidP="00E833AD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«Почетный работник науки и техники Российской Федерации» –  500 рублей;</w:t>
      </w:r>
    </w:p>
    <w:p w:rsidR="00E833AD" w:rsidRPr="00217ED8" w:rsidRDefault="00E833AD" w:rsidP="00E833AD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«Отличник народного просвещения»– 500 рублей;</w:t>
      </w:r>
    </w:p>
    <w:p w:rsidR="00E833AD" w:rsidRPr="00217ED8" w:rsidRDefault="00E833AD" w:rsidP="00F83482">
      <w:pPr>
        <w:widowControl w:val="0"/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4) за другие государственные награды и почетные звания, при условии их соответствия профилю Организации, а педагогических работников образовательных организаций– </w:t>
      </w:r>
      <w:proofErr w:type="gramStart"/>
      <w:r w:rsidRPr="00217ED8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217ED8">
        <w:rPr>
          <w:rFonts w:ascii="Times New Roman" w:hAnsi="Times New Roman" w:cs="Times New Roman"/>
          <w:sz w:val="28"/>
          <w:szCs w:val="28"/>
        </w:rPr>
        <w:t>и соответствии государственной награды, почетного звания профилю педагогической деятельности или преподаваемых дисциплин – 500 рублей.</w:t>
      </w:r>
    </w:p>
    <w:p w:rsidR="00E833AD" w:rsidRPr="00217ED8" w:rsidRDefault="00E833AD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При наличии у работника двух и более государственных наград, почетных званий надбавка устанавливается по одному из оснований по выбору работника.</w:t>
      </w:r>
    </w:p>
    <w:p w:rsidR="00E833AD" w:rsidRDefault="00E833AD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При совмещении должностей надбавка устанавливается по основной должности.</w:t>
      </w:r>
    </w:p>
    <w:p w:rsidR="00F83482" w:rsidRPr="00217ED8" w:rsidRDefault="00F83482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3AD" w:rsidRPr="00217ED8" w:rsidRDefault="00142216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33AD" w:rsidRPr="00217ED8">
        <w:rPr>
          <w:rFonts w:ascii="Times New Roman" w:hAnsi="Times New Roman" w:cs="Times New Roman"/>
          <w:sz w:val="28"/>
          <w:szCs w:val="28"/>
        </w:rPr>
        <w:t>.5. Стимулирующая часть фонда оплаты труда направляется на поощрение и стимулирование работников в соответствии с локальными актами ДОУ и включает в себя:</w:t>
      </w:r>
    </w:p>
    <w:p w:rsidR="00E833AD" w:rsidRPr="00217ED8" w:rsidRDefault="00E833AD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надбавки за высокие результаты и качество выполняемых работ (оказываемых услуг).</w:t>
      </w:r>
    </w:p>
    <w:p w:rsidR="00E833AD" w:rsidRPr="00217ED8" w:rsidRDefault="00E833AD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Размеры надбавок, включаемых в с</w:t>
      </w:r>
      <w:r w:rsidRPr="00217ED8">
        <w:rPr>
          <w:rFonts w:ascii="Times New Roman" w:hAnsi="Times New Roman" w:cs="Times New Roman"/>
          <w:bCs/>
          <w:sz w:val="28"/>
          <w:szCs w:val="28"/>
        </w:rPr>
        <w:t>тимулирующую часть</w:t>
      </w:r>
      <w:r w:rsidRPr="00217ED8">
        <w:rPr>
          <w:rFonts w:ascii="Times New Roman" w:hAnsi="Times New Roman" w:cs="Times New Roman"/>
          <w:sz w:val="28"/>
          <w:szCs w:val="28"/>
        </w:rPr>
        <w:t xml:space="preserve"> фонда оплаты труда</w:t>
      </w:r>
      <w:r w:rsidRPr="00217ED8">
        <w:rPr>
          <w:rFonts w:ascii="Times New Roman" w:hAnsi="Times New Roman" w:cs="Times New Roman"/>
          <w:bCs/>
          <w:sz w:val="28"/>
          <w:szCs w:val="28"/>
        </w:rPr>
        <w:t>,</w:t>
      </w:r>
      <w:r w:rsidRPr="00217ED8">
        <w:rPr>
          <w:rFonts w:ascii="Times New Roman" w:hAnsi="Times New Roman" w:cs="Times New Roman"/>
          <w:sz w:val="28"/>
          <w:szCs w:val="28"/>
        </w:rPr>
        <w:t xml:space="preserve"> устанавливаются в пределах бюджетных ассигнований, предусмотренных на оплату </w:t>
      </w:r>
      <w:r w:rsidRPr="00217ED8">
        <w:rPr>
          <w:rFonts w:ascii="Times New Roman" w:hAnsi="Times New Roman" w:cs="Times New Roman"/>
          <w:sz w:val="28"/>
          <w:szCs w:val="28"/>
        </w:rPr>
        <w:lastRenderedPageBreak/>
        <w:t>труда работников ДОУ, а также средств, полученных от приносящей доход деятельности, направленных на стимулирование труда работников ДОУ.</w:t>
      </w:r>
    </w:p>
    <w:p w:rsidR="00E833AD" w:rsidRPr="00217ED8" w:rsidRDefault="00E833AD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 Надбавка за высокие результаты и качество выполняемых работ (оказываемых услуг) устанавливается приказом руководителя ДОУ по результатам оценки экспертной комиссией выполнения утвержденных критериев и показателей деятельности каждого работника.</w:t>
      </w:r>
    </w:p>
    <w:p w:rsidR="00E833AD" w:rsidRPr="00217ED8" w:rsidRDefault="00E833AD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Критерии и показатели деятельности работников ДОУ (за исключением руководителя) утверждаются руководителем ДОУ на основании типовых критериев и показателей деятельности работников, утвержденных Управлением образования.</w:t>
      </w:r>
    </w:p>
    <w:p w:rsidR="00E833AD" w:rsidRPr="00217ED8" w:rsidRDefault="00E833AD" w:rsidP="00F83482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Надбавка за высокие результаты и качество выполняемых работ (оказываемых услуг) устанавливается работникам ДОУ на определённый срок (месяц, квартал или полугодие) по результатам работы за соответствующий период (месяц, квартал или полугодие) в соответствии с набранными баллами по установленным критериям. </w:t>
      </w:r>
      <w:r w:rsidRPr="00217ED8">
        <w:rPr>
          <w:rFonts w:ascii="Times New Roman" w:eastAsia="Calibri" w:hAnsi="Times New Roman" w:cs="Times New Roman"/>
          <w:sz w:val="28"/>
          <w:szCs w:val="28"/>
        </w:rPr>
        <w:t xml:space="preserve">Стоимость балла определяется путем деления </w:t>
      </w:r>
      <w:proofErr w:type="gramStart"/>
      <w:r w:rsidRPr="00217ED8">
        <w:rPr>
          <w:rFonts w:ascii="Times New Roman" w:eastAsia="Calibri" w:hAnsi="Times New Roman" w:cs="Times New Roman"/>
          <w:sz w:val="28"/>
          <w:szCs w:val="28"/>
        </w:rPr>
        <w:t>суммы стимулирующей части фонда оплаты труда</w:t>
      </w:r>
      <w:proofErr w:type="gramEnd"/>
      <w:r w:rsidRPr="00217E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ED8">
        <w:rPr>
          <w:rFonts w:ascii="Times New Roman" w:hAnsi="Times New Roman" w:cs="Times New Roman"/>
          <w:sz w:val="28"/>
          <w:szCs w:val="28"/>
        </w:rPr>
        <w:t>ДОУ</w:t>
      </w:r>
      <w:r w:rsidRPr="00217ED8">
        <w:rPr>
          <w:rFonts w:ascii="Times New Roman" w:eastAsia="Calibri" w:hAnsi="Times New Roman" w:cs="Times New Roman"/>
          <w:sz w:val="28"/>
          <w:szCs w:val="28"/>
        </w:rPr>
        <w:t xml:space="preserve"> на общее количество баллов, набранных всеми работниками (за исключением руководителя </w:t>
      </w:r>
      <w:r w:rsidRPr="00217ED8">
        <w:rPr>
          <w:rFonts w:ascii="Times New Roman" w:hAnsi="Times New Roman" w:cs="Times New Roman"/>
          <w:sz w:val="28"/>
          <w:szCs w:val="28"/>
        </w:rPr>
        <w:t>ДОУ</w:t>
      </w:r>
      <w:r w:rsidRPr="00217ED8">
        <w:rPr>
          <w:rFonts w:ascii="Times New Roman" w:eastAsia="Calibri" w:hAnsi="Times New Roman" w:cs="Times New Roman"/>
          <w:sz w:val="28"/>
          <w:szCs w:val="28"/>
        </w:rPr>
        <w:t>) за соответствующий период.</w:t>
      </w:r>
    </w:p>
    <w:p w:rsidR="00E833AD" w:rsidRPr="00217ED8" w:rsidRDefault="00E833AD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Увольнение работника не лишает его права на получение надбавки за высокие результаты и качество выполняемых работ (оказываемых услуг) за отработанный период. </w:t>
      </w:r>
    </w:p>
    <w:p w:rsidR="00E833AD" w:rsidRPr="00217ED8" w:rsidRDefault="00E833AD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Работник, имеющий дисциплинарное взыскание, не может претендовать на установление надбавки за высокие результаты и качество выполняемых работ (оказываемых услуг).</w:t>
      </w:r>
    </w:p>
    <w:p w:rsidR="00E833AD" w:rsidRPr="00217ED8" w:rsidRDefault="00E833AD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Работнику, имеющему дисциплинарное взыскание, выплата ранее установленной надбавки за высокие результаты и качество выполняемых работ (оказываемых услуг) может быть прекращена решением работодателя.</w:t>
      </w:r>
    </w:p>
    <w:p w:rsidR="00E833AD" w:rsidRPr="00217ED8" w:rsidRDefault="00E833AD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Молодым специалистам из числа педагогических работников и имеющим стаж работы менее двух лет ежемесячно производятся выплаты в размере 2 000 рублей из стимулирующей части фонда оплаты труда ДОУ.</w:t>
      </w:r>
    </w:p>
    <w:p w:rsidR="00E833AD" w:rsidRPr="00217ED8" w:rsidRDefault="00E833AD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К молодым специалистам относятся педагогические работники, приступившие к трудовой деятельности в год окончания учебного заведения.</w:t>
      </w:r>
    </w:p>
    <w:p w:rsidR="00E833AD" w:rsidRPr="00217ED8" w:rsidRDefault="00E833AD" w:rsidP="00F83482">
      <w:pPr>
        <w:pStyle w:val="ConsPlusNormal"/>
        <w:widowControl/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833AD" w:rsidRPr="00217ED8" w:rsidRDefault="00E833AD" w:rsidP="00F83482">
      <w:pPr>
        <w:pStyle w:val="ConsPlusNormal"/>
        <w:widowControl/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7ED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17ED8">
        <w:rPr>
          <w:rFonts w:ascii="Times New Roman" w:hAnsi="Times New Roman" w:cs="Times New Roman"/>
          <w:b/>
          <w:sz w:val="28"/>
          <w:szCs w:val="28"/>
        </w:rPr>
        <w:t>. Порядок и условия оплаты труда ру</w:t>
      </w:r>
      <w:r w:rsidR="00344D29">
        <w:rPr>
          <w:rFonts w:ascii="Times New Roman" w:hAnsi="Times New Roman" w:cs="Times New Roman"/>
          <w:b/>
          <w:sz w:val="28"/>
          <w:szCs w:val="28"/>
        </w:rPr>
        <w:t>ководителя ДОУ, его заместителя</w:t>
      </w:r>
      <w:r w:rsidRPr="00217ED8">
        <w:rPr>
          <w:rFonts w:ascii="Times New Roman" w:hAnsi="Times New Roman" w:cs="Times New Roman"/>
          <w:b/>
          <w:sz w:val="28"/>
          <w:szCs w:val="28"/>
        </w:rPr>
        <w:t>, главного бухгалтера</w:t>
      </w:r>
    </w:p>
    <w:p w:rsidR="00E833AD" w:rsidRPr="00217ED8" w:rsidRDefault="00E833AD" w:rsidP="00F83482">
      <w:pPr>
        <w:pStyle w:val="ConsPlusNormal"/>
        <w:widowControl/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833AD" w:rsidRPr="00217ED8" w:rsidRDefault="00F83482" w:rsidP="00F83482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833AD" w:rsidRPr="00217ED8">
        <w:rPr>
          <w:rFonts w:ascii="Times New Roman" w:hAnsi="Times New Roman" w:cs="Times New Roman"/>
          <w:sz w:val="28"/>
          <w:szCs w:val="28"/>
        </w:rPr>
        <w:t xml:space="preserve">. Оплата труда руководителя ДОУ производится в порядке и размерах, определенных трудовым договором, заключенным между руководителем ДОУ и Управлением образования. Изменения в части оплаты труда вносятся в трудовой договор дополнительными соглашениями. </w:t>
      </w:r>
    </w:p>
    <w:p w:rsidR="00E833AD" w:rsidRPr="00217ED8" w:rsidRDefault="00F83482" w:rsidP="00F83482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4D29">
        <w:rPr>
          <w:rFonts w:ascii="Times New Roman" w:hAnsi="Times New Roman" w:cs="Times New Roman"/>
          <w:sz w:val="28"/>
          <w:szCs w:val="28"/>
        </w:rPr>
        <w:t xml:space="preserve">. Оплата труда заместителя </w:t>
      </w:r>
      <w:r w:rsidR="00E833AD" w:rsidRPr="00217ED8">
        <w:rPr>
          <w:rFonts w:ascii="Times New Roman" w:hAnsi="Times New Roman" w:cs="Times New Roman"/>
          <w:sz w:val="28"/>
          <w:szCs w:val="28"/>
        </w:rPr>
        <w:t xml:space="preserve">руководителя ДОУ и главного бухгалтера производится в порядке и размерах, определенных трудовыми договорами, заключенными между руководителем ДОУ и вышеперечисленными работниками, в </w:t>
      </w:r>
      <w:r w:rsidR="00E833AD" w:rsidRPr="00217ED8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r w:rsidR="00E833AD" w:rsidRPr="00217E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трудовым законодательством, настоящим Положением, </w:t>
      </w:r>
      <w:r w:rsidR="00E833AD" w:rsidRPr="00217ED8">
        <w:rPr>
          <w:rFonts w:ascii="Times New Roman" w:hAnsi="Times New Roman" w:cs="Times New Roman"/>
          <w:sz w:val="28"/>
          <w:szCs w:val="28"/>
        </w:rPr>
        <w:t xml:space="preserve">локальными актами ДОУ. Изменения в части оплаты труда вносятся в трудовые договоры дополнительными соглашениями. </w:t>
      </w:r>
    </w:p>
    <w:p w:rsidR="00E833AD" w:rsidRPr="00217ED8" w:rsidRDefault="00F83482" w:rsidP="00F83482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33AD" w:rsidRPr="00217ED8">
        <w:rPr>
          <w:rFonts w:ascii="Times New Roman" w:hAnsi="Times New Roman" w:cs="Times New Roman"/>
          <w:sz w:val="28"/>
          <w:szCs w:val="28"/>
        </w:rPr>
        <w:t>. Заработная плата руководителя ДОУ, его заместителей, главного бухгалтера состоит из базовой (гарантированной) части, которая включает в себя базовые оклады (ставки), доплаты и надбавки, а также стимулирующей части, включающей в себя надбавки за высокие результаты и качество выполняемых работ (оказываемых услуг).</w:t>
      </w:r>
    </w:p>
    <w:p w:rsidR="00E833AD" w:rsidRPr="00217ED8" w:rsidRDefault="00F83482" w:rsidP="00F83482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33AD" w:rsidRPr="00217ED8">
        <w:rPr>
          <w:rFonts w:ascii="Times New Roman" w:hAnsi="Times New Roman" w:cs="Times New Roman"/>
          <w:sz w:val="28"/>
          <w:szCs w:val="28"/>
        </w:rPr>
        <w:t xml:space="preserve">. Базовый оклад (ставка) руководителя ДОУ устанавливается приказом  Управления образования в кратном отношении к среднему базовому окладу (ставке) работников, отнесённых к основному персоналу возглавляемой  руководителем ДОУ, и составляет от 1 до 2,2  размера этих средних базовых окладов (ставок). При определении кратности учитываются количество </w:t>
      </w:r>
      <w:proofErr w:type="gramStart"/>
      <w:r w:rsidR="00E833AD" w:rsidRPr="00217ED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833AD" w:rsidRPr="00217ED8">
        <w:rPr>
          <w:rFonts w:ascii="Times New Roman" w:hAnsi="Times New Roman" w:cs="Times New Roman"/>
          <w:sz w:val="28"/>
          <w:szCs w:val="28"/>
        </w:rPr>
        <w:t>, показатели и специфика деятельности ДОУ.</w:t>
      </w:r>
    </w:p>
    <w:p w:rsidR="00E833AD" w:rsidRPr="00217ED8" w:rsidRDefault="00F83482" w:rsidP="00F83482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33AD" w:rsidRPr="00217ED8">
        <w:rPr>
          <w:rFonts w:ascii="Times New Roman" w:hAnsi="Times New Roman" w:cs="Times New Roman"/>
          <w:sz w:val="28"/>
          <w:szCs w:val="28"/>
        </w:rPr>
        <w:t xml:space="preserve">. К основному персоналу относятся работники, непосредственно обеспечивающие выполнение основных функций, для реализации которых </w:t>
      </w:r>
      <w:proofErr w:type="gramStart"/>
      <w:r w:rsidR="00E833AD" w:rsidRPr="00217ED8">
        <w:rPr>
          <w:rFonts w:ascii="Times New Roman" w:hAnsi="Times New Roman" w:cs="Times New Roman"/>
          <w:sz w:val="28"/>
          <w:szCs w:val="28"/>
        </w:rPr>
        <w:t>создана</w:t>
      </w:r>
      <w:proofErr w:type="gramEnd"/>
      <w:r w:rsidR="00E833AD" w:rsidRPr="00217ED8">
        <w:rPr>
          <w:rFonts w:ascii="Times New Roman" w:hAnsi="Times New Roman" w:cs="Times New Roman"/>
          <w:sz w:val="28"/>
          <w:szCs w:val="28"/>
        </w:rPr>
        <w:t xml:space="preserve"> ДОУ. Перечень должностей, профессий работников, относящихся к основному персоналу ДОУ, установлен в приложении 2 к настоящему Положению.</w:t>
      </w:r>
    </w:p>
    <w:p w:rsidR="00E833AD" w:rsidRPr="00217ED8" w:rsidRDefault="00F83482" w:rsidP="00F83482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833AD" w:rsidRPr="00217ED8">
        <w:rPr>
          <w:rFonts w:ascii="Times New Roman" w:hAnsi="Times New Roman" w:cs="Times New Roman"/>
          <w:sz w:val="28"/>
          <w:szCs w:val="28"/>
        </w:rPr>
        <w:t>. Расчёт среднего базового оклада (ставки) основного персонала осуществляется на начало нового учебного года. Размер среднего базового оклада (ставки) определяется путем деления суммы базовых окладов (ставок) (без включения в них надбавок за ученую степень и компенсации) работников, относящихся к  основному персоналу ДОУ, на штатную  численность основного персонала ДОУ.</w:t>
      </w:r>
    </w:p>
    <w:p w:rsidR="00E833AD" w:rsidRPr="00217ED8" w:rsidRDefault="00F83482" w:rsidP="00F83482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833AD" w:rsidRPr="00217ED8">
        <w:rPr>
          <w:rFonts w:ascii="Times New Roman" w:hAnsi="Times New Roman" w:cs="Times New Roman"/>
          <w:sz w:val="28"/>
          <w:szCs w:val="28"/>
        </w:rPr>
        <w:t xml:space="preserve">. Надбавка за высокие результаты и качество выполняемых работ руководителю ДОУ устанавливается приказом Управления образования с учетом достижения целевых показателей эффективности работы ДОУ в </w:t>
      </w:r>
      <w:r w:rsidR="00E833AD" w:rsidRPr="00217ED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размере до 100%</w:t>
      </w:r>
      <w:r w:rsidR="00E833AD" w:rsidRPr="00217ED8">
        <w:rPr>
          <w:rFonts w:ascii="Times New Roman" w:hAnsi="Times New Roman" w:cs="Times New Roman"/>
          <w:sz w:val="28"/>
          <w:szCs w:val="28"/>
        </w:rPr>
        <w:t xml:space="preserve"> от базового оклада (ставки) руководителя ДОУ. </w:t>
      </w:r>
      <w:r w:rsidR="00E833AD" w:rsidRPr="00217ED8">
        <w:rPr>
          <w:rFonts w:ascii="Times New Roman" w:eastAsia="Calibri" w:hAnsi="Times New Roman" w:cs="Times New Roman"/>
          <w:sz w:val="28"/>
          <w:szCs w:val="28"/>
        </w:rPr>
        <w:t xml:space="preserve">Перечень целевых показателей эффективности работы </w:t>
      </w:r>
      <w:r w:rsidR="00E833AD" w:rsidRPr="00217ED8">
        <w:rPr>
          <w:rFonts w:ascii="Times New Roman" w:hAnsi="Times New Roman" w:cs="Times New Roman"/>
          <w:sz w:val="28"/>
          <w:szCs w:val="28"/>
        </w:rPr>
        <w:t>ДОУ</w:t>
      </w:r>
      <w:r w:rsidR="00E833AD" w:rsidRPr="00217ED8">
        <w:rPr>
          <w:rFonts w:ascii="Times New Roman" w:eastAsia="Calibri" w:hAnsi="Times New Roman" w:cs="Times New Roman"/>
          <w:sz w:val="28"/>
          <w:szCs w:val="28"/>
        </w:rPr>
        <w:t xml:space="preserve"> утверждается Управлением образования.</w:t>
      </w:r>
    </w:p>
    <w:p w:rsidR="00E833AD" w:rsidRPr="00217ED8" w:rsidRDefault="00E833AD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Выплаты руководителю за счет средств, полученных ДОУ от приносящей доход деятельности, осуществляются на основании приказа Управления образования.</w:t>
      </w:r>
    </w:p>
    <w:p w:rsidR="00E833AD" w:rsidRPr="00217ED8" w:rsidRDefault="00F83482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833AD" w:rsidRPr="00217ED8">
        <w:rPr>
          <w:rFonts w:ascii="Times New Roman" w:hAnsi="Times New Roman" w:cs="Times New Roman"/>
          <w:sz w:val="28"/>
          <w:szCs w:val="28"/>
        </w:rPr>
        <w:t>. Преподавательская и иная работа руководителя в ДОУ, являющейся местом его основной работы, допускается с согласия руководителя Управления образования и оформляется дополнительным соглашением к трудовому договору, в котором указываются размер и порядок оплаты труда (в том числе размер и порядок стимулирующих выплат) по совмещаемой должности.</w:t>
      </w:r>
    </w:p>
    <w:p w:rsidR="00E833AD" w:rsidRPr="00217ED8" w:rsidRDefault="00F83482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833AD" w:rsidRPr="00217ED8">
        <w:rPr>
          <w:rFonts w:ascii="Times New Roman" w:hAnsi="Times New Roman" w:cs="Times New Roman"/>
          <w:sz w:val="28"/>
          <w:szCs w:val="28"/>
        </w:rPr>
        <w:t xml:space="preserve">. </w:t>
      </w:r>
      <w:r w:rsidR="00344D29">
        <w:rPr>
          <w:rFonts w:ascii="Times New Roman" w:eastAsia="Calibri" w:hAnsi="Times New Roman" w:cs="Times New Roman"/>
          <w:bCs/>
          <w:sz w:val="28"/>
          <w:szCs w:val="28"/>
        </w:rPr>
        <w:t>Базовый оклад (ставка</w:t>
      </w:r>
      <w:r w:rsidR="00E833AD" w:rsidRPr="00217ED8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344D29">
        <w:rPr>
          <w:rFonts w:ascii="Times New Roman" w:hAnsi="Times New Roman" w:cs="Times New Roman"/>
          <w:sz w:val="28"/>
          <w:szCs w:val="28"/>
        </w:rPr>
        <w:t xml:space="preserve"> заместителя руководителя устанавливае</w:t>
      </w:r>
      <w:r w:rsidR="00E833AD" w:rsidRPr="00217ED8">
        <w:rPr>
          <w:rFonts w:ascii="Times New Roman" w:hAnsi="Times New Roman" w:cs="Times New Roman"/>
          <w:sz w:val="28"/>
          <w:szCs w:val="28"/>
        </w:rPr>
        <w:t xml:space="preserve">тся приказом руководителя ДОУ на 20 процентов ниже базового оклада (ставки) руководителя ДОУ. </w:t>
      </w:r>
      <w:r w:rsidR="00E833AD" w:rsidRPr="00217ED8">
        <w:rPr>
          <w:rFonts w:ascii="Times New Roman" w:eastAsia="Calibri" w:hAnsi="Times New Roman" w:cs="Times New Roman"/>
          <w:bCs/>
          <w:sz w:val="28"/>
          <w:szCs w:val="28"/>
        </w:rPr>
        <w:t xml:space="preserve">Базовый оклад (ставка) </w:t>
      </w:r>
      <w:r w:rsidR="00E833AD" w:rsidRPr="00217ED8">
        <w:rPr>
          <w:rFonts w:ascii="Times New Roman" w:hAnsi="Times New Roman" w:cs="Times New Roman"/>
          <w:sz w:val="28"/>
          <w:szCs w:val="28"/>
        </w:rPr>
        <w:t>главного бухгалтера устанавливаетс</w:t>
      </w:r>
      <w:r w:rsidR="00344D29">
        <w:rPr>
          <w:rFonts w:ascii="Times New Roman" w:hAnsi="Times New Roman" w:cs="Times New Roman"/>
          <w:sz w:val="28"/>
          <w:szCs w:val="28"/>
        </w:rPr>
        <w:t>я приказом руководителя ДОУ на 2</w:t>
      </w:r>
      <w:r w:rsidR="00E833AD" w:rsidRPr="00217ED8">
        <w:rPr>
          <w:rFonts w:ascii="Times New Roman" w:hAnsi="Times New Roman" w:cs="Times New Roman"/>
          <w:sz w:val="28"/>
          <w:szCs w:val="28"/>
        </w:rPr>
        <w:t>0 процентов ниже базового оклада (ставки) руководителя ДОУ.</w:t>
      </w:r>
    </w:p>
    <w:p w:rsidR="00E833AD" w:rsidRPr="00217ED8" w:rsidRDefault="00F83482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E833AD" w:rsidRPr="00217ED8">
        <w:rPr>
          <w:rFonts w:ascii="Times New Roman" w:hAnsi="Times New Roman" w:cs="Times New Roman"/>
          <w:sz w:val="28"/>
          <w:szCs w:val="28"/>
        </w:rPr>
        <w:t>.Заместителю руководителя, главному бухгалтеру выплаты из стимулирующей части устанавливаются приказом руководителя ДОУ в соответствии с настоящим Положением и локальными актами ДОУ.</w:t>
      </w:r>
    </w:p>
    <w:p w:rsidR="00E833AD" w:rsidRPr="00217ED8" w:rsidRDefault="00E833AD" w:rsidP="00F83482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3AD" w:rsidRPr="00217ED8" w:rsidRDefault="00E833AD" w:rsidP="00F83482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D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17ED8">
        <w:rPr>
          <w:rFonts w:ascii="Times New Roman" w:hAnsi="Times New Roman" w:cs="Times New Roman"/>
          <w:b/>
          <w:sz w:val="28"/>
          <w:szCs w:val="28"/>
        </w:rPr>
        <w:t>. Другие вопросы оплаты труда</w:t>
      </w:r>
    </w:p>
    <w:p w:rsidR="00E833AD" w:rsidRPr="00217ED8" w:rsidRDefault="00E833AD" w:rsidP="00F83482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3AD" w:rsidRPr="00217ED8" w:rsidRDefault="00F83482" w:rsidP="00F83482">
      <w:pPr>
        <w:pStyle w:val="1"/>
        <w:keepNext/>
        <w:widowControl/>
        <w:numPr>
          <w:ilvl w:val="0"/>
          <w:numId w:val="4"/>
        </w:numPr>
        <w:suppressAutoHyphens/>
        <w:autoSpaceDE/>
        <w:adjustRightInd/>
        <w:spacing w:before="0" w:after="0" w:line="276" w:lineRule="auto"/>
        <w:ind w:left="0" w:right="-108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1</w:t>
      </w:r>
      <w:r w:rsidR="00E833AD" w:rsidRPr="00217ED8">
        <w:rPr>
          <w:rFonts w:ascii="Times New Roman" w:hAnsi="Times New Roman"/>
          <w:b w:val="0"/>
          <w:color w:val="auto"/>
          <w:sz w:val="28"/>
          <w:szCs w:val="28"/>
        </w:rPr>
        <w:t>. Должностные оклады по профессиональным квалификационным группам общеотраслевых должностей руководителей, специалистов и служащих государственных учреждений Республики Северная Осетия-Алания и по профессиональным квалификационным группам общеотраслевых профессий рабочих государственных учреждений Республики Северная Осетия-Алания устанавливаются согласно приложению  1 к настоящему Положению.</w:t>
      </w:r>
    </w:p>
    <w:p w:rsidR="00E833AD" w:rsidRPr="00217ED8" w:rsidRDefault="00F83482" w:rsidP="00F8348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33AD" w:rsidRPr="00217ED8">
        <w:rPr>
          <w:rFonts w:ascii="Times New Roman" w:hAnsi="Times New Roman" w:cs="Times New Roman"/>
          <w:sz w:val="28"/>
          <w:szCs w:val="28"/>
        </w:rPr>
        <w:t>. Для выполнения работ, связанных с расширением объема оказываемых ДОУ услуг, ДОУ вправе привлекать помимо работников, занимающих должности (профессии), предусмотренные штатным расписанием, на постоянной основе, других работников на условиях срочного трудового договора в пределах фонда оплаты труда.</w:t>
      </w:r>
    </w:p>
    <w:p w:rsidR="00E833AD" w:rsidRPr="00217ED8" w:rsidRDefault="00E833AD" w:rsidP="00F8348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9A4" w:rsidRPr="00E833AD" w:rsidRDefault="00E833AD" w:rsidP="00E833AD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217ED8">
        <w:rPr>
          <w:rFonts w:ascii="Times New Roman" w:hAnsi="Times New Roman" w:cs="Times New Roman"/>
          <w:sz w:val="28"/>
          <w:szCs w:val="28"/>
        </w:rPr>
        <w:t>_______________</w:t>
      </w:r>
    </w:p>
    <w:sectPr w:rsidR="00F759A4" w:rsidRPr="00E833AD" w:rsidSect="00820F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445411"/>
    <w:multiLevelType w:val="multilevel"/>
    <w:tmpl w:val="C172C320"/>
    <w:lvl w:ilvl="0">
      <w:start w:val="1"/>
      <w:numFmt w:val="decimal"/>
      <w:lvlText w:val="%1."/>
      <w:lvlJc w:val="left"/>
      <w:pPr>
        <w:ind w:left="1843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692" w:hanging="1275"/>
      </w:pPr>
    </w:lvl>
    <w:lvl w:ilvl="2">
      <w:start w:val="1"/>
      <w:numFmt w:val="decimal"/>
      <w:lvlText w:val="%1.%2.%3."/>
      <w:lvlJc w:val="left"/>
      <w:pPr>
        <w:ind w:left="3401" w:hanging="1275"/>
      </w:pPr>
    </w:lvl>
    <w:lvl w:ilvl="3">
      <w:start w:val="1"/>
      <w:numFmt w:val="decimal"/>
      <w:lvlText w:val="%1.%2.%3.%4."/>
      <w:lvlJc w:val="left"/>
      <w:pPr>
        <w:ind w:left="4110" w:hanging="1275"/>
      </w:pPr>
    </w:lvl>
    <w:lvl w:ilvl="4">
      <w:start w:val="1"/>
      <w:numFmt w:val="decimal"/>
      <w:lvlText w:val="%1.%2.%3.%4.%5."/>
      <w:lvlJc w:val="left"/>
      <w:pPr>
        <w:ind w:left="4819" w:hanging="1275"/>
      </w:pPr>
    </w:lvl>
    <w:lvl w:ilvl="5">
      <w:start w:val="1"/>
      <w:numFmt w:val="decimal"/>
      <w:lvlText w:val="%1.%2.%3.%4.%5.%6."/>
      <w:lvlJc w:val="left"/>
      <w:pPr>
        <w:ind w:left="5693" w:hanging="1440"/>
      </w:pPr>
    </w:lvl>
    <w:lvl w:ilvl="6">
      <w:start w:val="1"/>
      <w:numFmt w:val="decimal"/>
      <w:lvlText w:val="%1.%2.%3.%4.%5.%6.%7."/>
      <w:lvlJc w:val="left"/>
      <w:pPr>
        <w:ind w:left="6762" w:hanging="1800"/>
      </w:pPr>
    </w:lvl>
    <w:lvl w:ilvl="7">
      <w:start w:val="1"/>
      <w:numFmt w:val="decimal"/>
      <w:lvlText w:val="%1.%2.%3.%4.%5.%6.%7.%8."/>
      <w:lvlJc w:val="left"/>
      <w:pPr>
        <w:ind w:left="7471" w:hanging="1800"/>
      </w:pPr>
    </w:lvl>
    <w:lvl w:ilvl="8">
      <w:start w:val="1"/>
      <w:numFmt w:val="decimal"/>
      <w:lvlText w:val="%1.%2.%3.%4.%5.%6.%7.%8.%9."/>
      <w:lvlJc w:val="left"/>
      <w:pPr>
        <w:ind w:left="8540" w:hanging="2160"/>
      </w:pPr>
    </w:lvl>
  </w:abstractNum>
  <w:abstractNum w:abstractNumId="2">
    <w:nsid w:val="571927C3"/>
    <w:multiLevelType w:val="hybridMultilevel"/>
    <w:tmpl w:val="1E9A43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071F2D"/>
    <w:multiLevelType w:val="hybridMultilevel"/>
    <w:tmpl w:val="1F3A60BE"/>
    <w:lvl w:ilvl="0" w:tplc="DC64983E">
      <w:start w:val="1"/>
      <w:numFmt w:val="decimal"/>
      <w:lvlText w:val="%1)"/>
      <w:lvlJc w:val="left"/>
      <w:pPr>
        <w:ind w:left="1069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33AD"/>
    <w:rsid w:val="00125AF7"/>
    <w:rsid w:val="00142216"/>
    <w:rsid w:val="00344D29"/>
    <w:rsid w:val="005000E9"/>
    <w:rsid w:val="00606442"/>
    <w:rsid w:val="00A55E17"/>
    <w:rsid w:val="00D32AC0"/>
    <w:rsid w:val="00E833AD"/>
    <w:rsid w:val="00F759A4"/>
    <w:rsid w:val="00F83482"/>
    <w:rsid w:val="00FE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7"/>
  </w:style>
  <w:style w:type="paragraph" w:styleId="1">
    <w:name w:val="heading 1"/>
    <w:basedOn w:val="a"/>
    <w:next w:val="a"/>
    <w:link w:val="10"/>
    <w:qFormat/>
    <w:rsid w:val="00E8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3AD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E83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833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833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833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0C99DC158CFECBE23FD23266CCA16BFCD3C1AC70E1DCC516142386E3FB5085D164BA88D86NDb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2021-12-27T07:00:00Z</dcterms:created>
  <dcterms:modified xsi:type="dcterms:W3CDTF">2022-02-17T11:51:00Z</dcterms:modified>
</cp:coreProperties>
</file>